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91" w:rsidRPr="00534291" w:rsidRDefault="00534291" w:rsidP="00534291">
      <w:pPr>
        <w:spacing w:before="60"/>
        <w:ind w:left="9306"/>
        <w:rPr>
          <w:rFonts w:ascii="Times New Roman" w:hAnsi="Times New Roman" w:cs="Times New Roman"/>
          <w:sz w:val="28"/>
          <w:szCs w:val="28"/>
        </w:rPr>
      </w:pPr>
      <w:r w:rsidRPr="005342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534291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534291" w:rsidRPr="00810D76" w:rsidRDefault="00534291" w:rsidP="00810D76">
      <w:pPr>
        <w:ind w:left="9306"/>
        <w:rPr>
          <w:rFonts w:ascii="Times New Roman" w:hAnsi="Times New Roman" w:cs="Times New Roman"/>
          <w:sz w:val="28"/>
          <w:szCs w:val="28"/>
        </w:rPr>
      </w:pPr>
      <w:r w:rsidRPr="00534291">
        <w:rPr>
          <w:rFonts w:ascii="Times New Roman" w:hAnsi="Times New Roman" w:cs="Times New Roman"/>
          <w:sz w:val="28"/>
          <w:szCs w:val="28"/>
        </w:rPr>
        <w:t>К приказу №</w:t>
      </w:r>
      <w:r>
        <w:rPr>
          <w:rFonts w:ascii="Times New Roman" w:hAnsi="Times New Roman" w:cs="Times New Roman"/>
          <w:sz w:val="28"/>
          <w:szCs w:val="28"/>
        </w:rPr>
        <w:t>268</w:t>
      </w:r>
      <w:r w:rsidRPr="005342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28</w:t>
      </w:r>
      <w:r w:rsidRPr="005342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5342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34291">
        <w:rPr>
          <w:rFonts w:ascii="Times New Roman" w:hAnsi="Times New Roman" w:cs="Times New Roman"/>
          <w:sz w:val="28"/>
          <w:szCs w:val="28"/>
        </w:rPr>
        <w:t xml:space="preserve"> </w:t>
      </w:r>
      <w:r w:rsidRPr="00534291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534291" w:rsidRDefault="00534291" w:rsidP="00534291">
      <w:pPr>
        <w:pStyle w:val="a3"/>
        <w:ind w:left="3615"/>
      </w:pPr>
      <w:r>
        <w:t xml:space="preserve">План работы Штаба воспитательной работы на 2025-2026 </w:t>
      </w:r>
      <w:proofErr w:type="spellStart"/>
      <w:r>
        <w:t>учебный</w:t>
      </w:r>
      <w:r>
        <w:rPr>
          <w:spacing w:val="-5"/>
        </w:rPr>
        <w:t>год</w:t>
      </w:r>
      <w:proofErr w:type="spellEnd"/>
    </w:p>
    <w:p w:rsidR="00534291" w:rsidRDefault="00534291" w:rsidP="00534291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8209"/>
        <w:gridCol w:w="2693"/>
        <w:gridCol w:w="3545"/>
      </w:tblGrid>
      <w:tr w:rsidR="00534291" w:rsidTr="009865AA">
        <w:trPr>
          <w:trHeight w:val="277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209" w:type="dxa"/>
          </w:tcPr>
          <w:p w:rsidR="00534291" w:rsidRDefault="00534291" w:rsidP="009865AA">
            <w:pPr>
              <w:pStyle w:val="TableParagraph"/>
              <w:spacing w:line="258" w:lineRule="exact"/>
              <w:ind w:left="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Направлениедеятельности,основные</w:t>
            </w:r>
            <w:r>
              <w:rPr>
                <w:i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58" w:lineRule="exact"/>
              <w:ind w:left="1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3545" w:type="dxa"/>
          </w:tcPr>
          <w:p w:rsidR="00534291" w:rsidRDefault="00534291" w:rsidP="009865AA">
            <w:pPr>
              <w:pStyle w:val="TableParagraph"/>
              <w:spacing w:line="258" w:lineRule="exact"/>
              <w:ind w:left="90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534291" w:rsidTr="009865AA">
        <w:trPr>
          <w:trHeight w:val="273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47" w:type="dxa"/>
            <w:gridSpan w:val="3"/>
          </w:tcPr>
          <w:p w:rsidR="00534291" w:rsidRDefault="00534291" w:rsidP="009865AA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Аналитическая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534291" w:rsidTr="009865AA">
        <w:trPr>
          <w:trHeight w:val="552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66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Анализ данных  социальных паспортов классов  и составление социального паспорта школы</w:t>
            </w:r>
          </w:p>
          <w:p w:rsidR="00534291" w:rsidRPr="00534291" w:rsidRDefault="00534291" w:rsidP="009865AA">
            <w:pPr>
              <w:pStyle w:val="TableParagraph"/>
              <w:spacing w:line="232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  Мониторинг социальных паспортов класса и школы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До15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  <w:p w:rsidR="00534291" w:rsidRDefault="00534291" w:rsidP="009865AA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</w:p>
          <w:p w:rsidR="00534291" w:rsidRDefault="00534291" w:rsidP="009865A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20 </w:t>
            </w:r>
            <w:proofErr w:type="spellStart"/>
            <w:r>
              <w:rPr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66" w:lineRule="exact"/>
              <w:rPr>
                <w:spacing w:val="-5"/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Зам. Директора по </w:t>
            </w:r>
            <w:r w:rsidRPr="00534291">
              <w:rPr>
                <w:spacing w:val="-5"/>
                <w:sz w:val="24"/>
                <w:lang w:val="ru-RU"/>
              </w:rPr>
              <w:t>ВР Воронова Е.А.</w:t>
            </w:r>
          </w:p>
          <w:p w:rsidR="00534291" w:rsidRPr="00534291" w:rsidRDefault="00534291" w:rsidP="009865AA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534291">
              <w:rPr>
                <w:spacing w:val="-5"/>
                <w:sz w:val="24"/>
                <w:lang w:val="ru-RU"/>
              </w:rPr>
              <w:t>Социальный педагог Белявская Н.В.</w:t>
            </w:r>
          </w:p>
        </w:tc>
      </w:tr>
      <w:tr w:rsidR="00534291" w:rsidTr="009865AA">
        <w:trPr>
          <w:trHeight w:val="551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Обновление банка данных (многодетные, малообеспеченные, опекунские семьи, инвалиды и дети с ОВЗ,  ТСЖ</w:t>
            </w:r>
            <w:r w:rsidR="00810D76">
              <w:rPr>
                <w:sz w:val="24"/>
                <w:lang w:val="ru-RU"/>
              </w:rPr>
              <w:t>, дети участников СВО</w:t>
            </w:r>
            <w:r w:rsidRPr="00534291">
              <w:rPr>
                <w:sz w:val="24"/>
                <w:lang w:val="ru-RU"/>
              </w:rPr>
              <w:t xml:space="preserve">) </w:t>
            </w:r>
          </w:p>
          <w:p w:rsidR="00534291" w:rsidRPr="00534291" w:rsidRDefault="00534291" w:rsidP="009865AA">
            <w:pPr>
              <w:pStyle w:val="TableParagraph"/>
              <w:spacing w:line="232" w:lineRule="auto"/>
              <w:ind w:left="112" w:right="159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 20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 Социальный педагог</w:t>
            </w:r>
            <w:r>
              <w:rPr>
                <w:sz w:val="24"/>
                <w:lang w:val="ru-RU"/>
              </w:rPr>
              <w:t xml:space="preserve"> Белявская Н.В.</w:t>
            </w:r>
          </w:p>
        </w:tc>
      </w:tr>
      <w:tr w:rsidR="00534291" w:rsidTr="009865AA">
        <w:trPr>
          <w:trHeight w:val="1022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ind w:left="112" w:right="207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Мониторинг занятости выпускников 9 и 11 класса.</w:t>
            </w:r>
          </w:p>
          <w:p w:rsidR="00534291" w:rsidRPr="00534291" w:rsidRDefault="00534291" w:rsidP="009865AA">
            <w:pPr>
              <w:pStyle w:val="TableParagraph"/>
              <w:spacing w:before="260" w:line="264" w:lineRule="exact"/>
              <w:ind w:left="112" w:right="159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До7</w:t>
            </w:r>
            <w:r>
              <w:rPr>
                <w:spacing w:val="-2"/>
                <w:sz w:val="24"/>
              </w:rPr>
              <w:t>сентября</w:t>
            </w:r>
          </w:p>
          <w:p w:rsidR="00534291" w:rsidRDefault="00534291" w:rsidP="009865AA">
            <w:pPr>
              <w:pStyle w:val="TableParagraph"/>
              <w:spacing w:before="266" w:line="240" w:lineRule="auto"/>
              <w:rPr>
                <w:sz w:val="24"/>
              </w:rPr>
            </w:pPr>
            <w:r>
              <w:rPr>
                <w:sz w:val="24"/>
              </w:rPr>
              <w:t>До18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468" w:lineRule="auto"/>
              <w:ind w:right="81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Замдиректора по УВР  Сысоева К.В.</w:t>
            </w:r>
          </w:p>
        </w:tc>
      </w:tr>
      <w:tr w:rsidR="00534291" w:rsidTr="009865AA">
        <w:trPr>
          <w:trHeight w:val="551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Проведение профилактических бесед. 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</w:t>
            </w:r>
            <w:proofErr w:type="spellStart"/>
            <w:r>
              <w:rPr>
                <w:i/>
                <w:sz w:val="24"/>
              </w:rPr>
              <w:t>течение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Соц.</w:t>
            </w:r>
            <w:r w:rsidRPr="00534291">
              <w:rPr>
                <w:spacing w:val="-2"/>
                <w:sz w:val="24"/>
                <w:lang w:val="ru-RU"/>
              </w:rPr>
              <w:t xml:space="preserve"> Педагог Белявская Н.В.</w:t>
            </w:r>
          </w:p>
        </w:tc>
      </w:tr>
      <w:tr w:rsidR="00534291" w:rsidTr="009865AA">
        <w:trPr>
          <w:trHeight w:val="278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58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Сверка списков учащихся школы, состоящих на учете в КДН и </w:t>
            </w:r>
            <w:r w:rsidRPr="00534291">
              <w:rPr>
                <w:spacing w:val="-2"/>
                <w:sz w:val="24"/>
                <w:lang w:val="ru-RU"/>
              </w:rPr>
              <w:t xml:space="preserve"> ПДН.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Соц.</w:t>
            </w:r>
            <w:r w:rsidRPr="00534291">
              <w:rPr>
                <w:spacing w:val="-2"/>
                <w:sz w:val="24"/>
                <w:lang w:val="ru-RU"/>
              </w:rPr>
              <w:t xml:space="preserve"> Педагог Белявская Н.В.</w:t>
            </w:r>
          </w:p>
        </w:tc>
      </w:tr>
      <w:tr w:rsidR="00534291" w:rsidTr="009865AA">
        <w:trPr>
          <w:trHeight w:val="551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30" w:lineRule="auto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Организация внеурочной занятости обучающихся, в т.ч. состоящих на ВШУ, в том числе привлечение их  к внеклассным мероприятиям.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</w:t>
            </w:r>
            <w:proofErr w:type="spellStart"/>
            <w:r>
              <w:rPr>
                <w:i/>
                <w:sz w:val="24"/>
              </w:rPr>
              <w:t>течение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534291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Замдиректора по ВР Воронова Е.А., </w:t>
            </w:r>
            <w:r>
              <w:rPr>
                <w:sz w:val="24"/>
                <w:lang w:val="ru-RU"/>
              </w:rPr>
              <w:t xml:space="preserve"> СДВ Тимошенко К.А. Миронова Д.Ю.</w:t>
            </w:r>
          </w:p>
        </w:tc>
      </w:tr>
      <w:tr w:rsidR="00534291" w:rsidTr="009865AA">
        <w:trPr>
          <w:trHeight w:val="552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30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Сбор информации о детях, </w:t>
            </w:r>
            <w:proofErr w:type="spellStart"/>
            <w:r w:rsidRPr="00534291">
              <w:rPr>
                <w:sz w:val="24"/>
                <w:lang w:val="ru-RU"/>
              </w:rPr>
              <w:t>непосещающих</w:t>
            </w:r>
            <w:proofErr w:type="spellEnd"/>
            <w:r w:rsidRPr="00534291">
              <w:rPr>
                <w:sz w:val="24"/>
                <w:lang w:val="ru-RU"/>
              </w:rPr>
              <w:t xml:space="preserve">  школу без уважительной причины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К 25 </w:t>
            </w:r>
            <w:proofErr w:type="spellStart"/>
            <w:r>
              <w:rPr>
                <w:sz w:val="24"/>
              </w:rPr>
              <w:t>числу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месяца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Зам</w:t>
            </w:r>
            <w:proofErr w:type="gramStart"/>
            <w:r w:rsidRPr="00534291">
              <w:rPr>
                <w:sz w:val="24"/>
                <w:lang w:val="ru-RU"/>
              </w:rPr>
              <w:t>.д</w:t>
            </w:r>
            <w:proofErr w:type="gramEnd"/>
            <w:r w:rsidRPr="00534291">
              <w:rPr>
                <w:sz w:val="24"/>
                <w:lang w:val="ru-RU"/>
              </w:rPr>
              <w:t xml:space="preserve">иректора по </w:t>
            </w:r>
            <w:r w:rsidRPr="00534291">
              <w:rPr>
                <w:spacing w:val="-5"/>
                <w:sz w:val="24"/>
                <w:lang w:val="ru-RU"/>
              </w:rPr>
              <w:t>УВР  Хижняк Н.Н.</w:t>
            </w:r>
            <w:r>
              <w:rPr>
                <w:spacing w:val="-5"/>
                <w:sz w:val="24"/>
                <w:lang w:val="ru-RU"/>
              </w:rPr>
              <w:t>, Сысоева К.В.</w:t>
            </w:r>
          </w:p>
        </w:tc>
      </w:tr>
      <w:tr w:rsidR="00534291" w:rsidTr="009865AA">
        <w:trPr>
          <w:trHeight w:val="551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30" w:lineRule="auto"/>
              <w:ind w:left="112" w:right="2078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693" w:type="dxa"/>
          </w:tcPr>
          <w:p w:rsidR="00534291" w:rsidRPr="00534291" w:rsidRDefault="00534291" w:rsidP="009865A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rPr>
                <w:sz w:val="24"/>
                <w:lang w:val="ru-RU"/>
              </w:rPr>
            </w:pPr>
            <w:r w:rsidRPr="00534291">
              <w:rPr>
                <w:spacing w:val="-2"/>
                <w:sz w:val="24"/>
                <w:lang w:val="ru-RU"/>
              </w:rPr>
              <w:t xml:space="preserve">Педагоги – психологи Ребро Т.В.,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Папкин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А.А.,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Кукса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Ю.Г.</w:t>
            </w:r>
          </w:p>
        </w:tc>
      </w:tr>
      <w:tr w:rsidR="00534291" w:rsidTr="009865AA">
        <w:trPr>
          <w:trHeight w:val="551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209" w:type="dxa"/>
          </w:tcPr>
          <w:p w:rsidR="00534291" w:rsidRDefault="00534291" w:rsidP="009865AA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СПТ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30" w:lineRule="auto"/>
              <w:ind w:right="170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Сентябрь </w:t>
            </w: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rPr>
                <w:sz w:val="24"/>
                <w:lang w:val="ru-RU"/>
              </w:rPr>
            </w:pPr>
            <w:r w:rsidRPr="00534291">
              <w:rPr>
                <w:spacing w:val="-2"/>
                <w:sz w:val="24"/>
                <w:lang w:val="ru-RU"/>
              </w:rPr>
              <w:t xml:space="preserve">Педагоги </w:t>
            </w:r>
            <w:proofErr w:type="gramStart"/>
            <w:r w:rsidRPr="00534291">
              <w:rPr>
                <w:spacing w:val="-2"/>
                <w:sz w:val="24"/>
                <w:lang w:val="ru-RU"/>
              </w:rPr>
              <w:t>-п</w:t>
            </w:r>
            <w:proofErr w:type="gramEnd"/>
            <w:r w:rsidRPr="00534291">
              <w:rPr>
                <w:spacing w:val="-2"/>
                <w:sz w:val="24"/>
                <w:lang w:val="ru-RU"/>
              </w:rPr>
              <w:t xml:space="preserve">сихологи  Ребро Т.В.,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Папкин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А.А.,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Кукса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Ю.Г.</w:t>
            </w:r>
          </w:p>
        </w:tc>
      </w:tr>
    </w:tbl>
    <w:p w:rsidR="00534291" w:rsidRDefault="00534291" w:rsidP="00534291">
      <w:pPr>
        <w:pStyle w:val="TableParagraph"/>
        <w:rPr>
          <w:sz w:val="24"/>
        </w:rPr>
        <w:sectPr w:rsidR="00534291" w:rsidSect="00534291">
          <w:pgSz w:w="16850" w:h="11920" w:orient="landscape"/>
          <w:pgMar w:top="900" w:right="992" w:bottom="280" w:left="283" w:header="720" w:footer="720" w:gutter="0"/>
          <w:cols w:space="720"/>
        </w:sectPr>
      </w:pPr>
    </w:p>
    <w:p w:rsidR="00534291" w:rsidRDefault="00534291" w:rsidP="0053429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8209"/>
        <w:gridCol w:w="2693"/>
        <w:gridCol w:w="3545"/>
      </w:tblGrid>
      <w:tr w:rsidR="00534291" w:rsidTr="009865AA">
        <w:trPr>
          <w:trHeight w:val="830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 Анализ  об организации воспитательной работы в </w:t>
            </w:r>
            <w:r w:rsidRPr="00534291">
              <w:rPr>
                <w:spacing w:val="-2"/>
                <w:sz w:val="24"/>
                <w:lang w:val="ru-RU"/>
              </w:rPr>
              <w:t xml:space="preserve"> школе (по направлениям) 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before="3" w:line="235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полугодиям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Зам</w:t>
            </w:r>
            <w:proofErr w:type="gramStart"/>
            <w:r w:rsidRPr="00534291">
              <w:rPr>
                <w:sz w:val="24"/>
                <w:lang w:val="ru-RU"/>
              </w:rPr>
              <w:t>.д</w:t>
            </w:r>
            <w:proofErr w:type="gramEnd"/>
            <w:r w:rsidRPr="00534291">
              <w:rPr>
                <w:sz w:val="24"/>
                <w:lang w:val="ru-RU"/>
              </w:rPr>
              <w:t xml:space="preserve">иректора по  </w:t>
            </w:r>
            <w:r w:rsidRPr="00534291">
              <w:rPr>
                <w:spacing w:val="-5"/>
                <w:sz w:val="24"/>
                <w:lang w:val="ru-RU"/>
              </w:rPr>
              <w:t>ВР Воронова Е.А.</w:t>
            </w:r>
          </w:p>
        </w:tc>
      </w:tr>
      <w:tr w:rsidR="00534291" w:rsidTr="009865AA">
        <w:trPr>
          <w:trHeight w:val="829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42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  <w:r>
              <w:rPr>
                <w:sz w:val="24"/>
                <w:lang w:val="ru-RU"/>
              </w:rPr>
              <w:t xml:space="preserve"> (свод отчетов).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ежеквартально</w:t>
            </w:r>
            <w:proofErr w:type="spellEnd"/>
          </w:p>
          <w:p w:rsidR="00534291" w:rsidRDefault="00534291" w:rsidP="009865AA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 Замдиректора по ВР Воронова Е.А.</w:t>
            </w:r>
          </w:p>
        </w:tc>
      </w:tr>
      <w:tr w:rsidR="00534291" w:rsidTr="009865AA">
        <w:trPr>
          <w:trHeight w:val="273"/>
        </w:trPr>
        <w:tc>
          <w:tcPr>
            <w:tcW w:w="15330" w:type="dxa"/>
            <w:gridSpan w:val="4"/>
          </w:tcPr>
          <w:p w:rsidR="00534291" w:rsidRDefault="00534291" w:rsidP="009865AA">
            <w:pPr>
              <w:pStyle w:val="TableParagraph"/>
              <w:spacing w:line="253" w:lineRule="exact"/>
              <w:ind w:left="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Организационно-методическая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</w:tr>
      <w:tr w:rsidR="00534291" w:rsidTr="009865AA">
        <w:trPr>
          <w:trHeight w:val="830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66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42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Проведение  общешкольных мероприятий в соответствии с планом  реализации рабочей воспит</w:t>
            </w:r>
            <w:r>
              <w:rPr>
                <w:sz w:val="24"/>
                <w:lang w:val="ru-RU"/>
              </w:rPr>
              <w:t>ательной программы школы на 2025</w:t>
            </w:r>
            <w:r w:rsidRPr="00534291">
              <w:rPr>
                <w:sz w:val="24"/>
                <w:lang w:val="ru-RU"/>
              </w:rPr>
              <w:t xml:space="preserve"> –</w:t>
            </w:r>
            <w:r>
              <w:rPr>
                <w:sz w:val="24"/>
                <w:lang w:val="ru-RU"/>
              </w:rPr>
              <w:t xml:space="preserve"> 26 </w:t>
            </w:r>
            <w:r w:rsidRPr="00534291">
              <w:rPr>
                <w:sz w:val="24"/>
                <w:lang w:val="ru-RU"/>
              </w:rPr>
              <w:t xml:space="preserve"> </w:t>
            </w:r>
            <w:proofErr w:type="spellStart"/>
            <w:r w:rsidRPr="00534291">
              <w:rPr>
                <w:sz w:val="24"/>
                <w:lang w:val="ru-RU"/>
              </w:rPr>
              <w:t>уч</w:t>
            </w:r>
            <w:proofErr w:type="gramStart"/>
            <w:r w:rsidRPr="00534291">
              <w:rPr>
                <w:sz w:val="24"/>
                <w:lang w:val="ru-RU"/>
              </w:rPr>
              <w:t>.г</w:t>
            </w:r>
            <w:proofErr w:type="gramEnd"/>
            <w:r w:rsidRPr="00534291">
              <w:rPr>
                <w:sz w:val="24"/>
                <w:lang w:val="ru-RU"/>
              </w:rPr>
              <w:t>од</w:t>
            </w:r>
            <w:proofErr w:type="spellEnd"/>
            <w:r w:rsidRPr="00534291"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ind w:right="81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 Замдиректора по ВР Воронова Е.А.</w:t>
            </w:r>
          </w:p>
        </w:tc>
      </w:tr>
      <w:tr w:rsidR="00534291" w:rsidTr="009865AA">
        <w:trPr>
          <w:trHeight w:val="1377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Работа лекционной </w:t>
            </w:r>
            <w:r w:rsidRPr="00534291">
              <w:rPr>
                <w:spacing w:val="-2"/>
                <w:sz w:val="24"/>
                <w:lang w:val="ru-RU"/>
              </w:rPr>
              <w:t xml:space="preserve">группы </w:t>
            </w:r>
            <w:r>
              <w:rPr>
                <w:spacing w:val="-2"/>
                <w:sz w:val="24"/>
                <w:lang w:val="ru-RU"/>
              </w:rPr>
              <w:t xml:space="preserve"> (Совет учащихся,  Совет музея) </w:t>
            </w:r>
            <w:r w:rsidRPr="00534291">
              <w:rPr>
                <w:spacing w:val="-2"/>
                <w:sz w:val="24"/>
                <w:lang w:val="ru-RU"/>
              </w:rPr>
              <w:t xml:space="preserve">согласно  Федеральному плану и дней Единых действий. </w:t>
            </w:r>
          </w:p>
          <w:p w:rsidR="00534291" w:rsidRPr="00534291" w:rsidRDefault="00534291" w:rsidP="009865AA">
            <w:pPr>
              <w:pStyle w:val="TableParagraph"/>
              <w:spacing w:line="275" w:lineRule="exact"/>
              <w:ind w:left="833"/>
              <w:rPr>
                <w:sz w:val="24"/>
                <w:lang w:val="ru-RU"/>
              </w:rPr>
            </w:pPr>
          </w:p>
          <w:p w:rsidR="00534291" w:rsidRPr="00534291" w:rsidRDefault="00534291" w:rsidP="009865AA">
            <w:pPr>
              <w:pStyle w:val="TableParagraph"/>
              <w:spacing w:line="271" w:lineRule="exact"/>
              <w:ind w:left="833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before="260" w:line="237" w:lineRule="auto"/>
              <w:ind w:right="1703"/>
              <w:rPr>
                <w:sz w:val="24"/>
              </w:rPr>
            </w:pPr>
            <w:r w:rsidRPr="00534291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ind w:right="81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Замдиректора по ВР Воронова Е.А., </w:t>
            </w:r>
            <w:r w:rsidRPr="00534291">
              <w:rPr>
                <w:spacing w:val="-4"/>
                <w:sz w:val="24"/>
                <w:lang w:val="ru-RU"/>
              </w:rPr>
              <w:t xml:space="preserve">СДВ Тимошенко К.А., </w:t>
            </w:r>
            <w:r>
              <w:rPr>
                <w:spacing w:val="-4"/>
                <w:sz w:val="24"/>
                <w:lang w:val="ru-RU"/>
              </w:rPr>
              <w:t xml:space="preserve"> Миронова Д.Ю.</w:t>
            </w:r>
          </w:p>
        </w:tc>
      </w:tr>
      <w:tr w:rsidR="00534291" w:rsidTr="009865AA">
        <w:trPr>
          <w:trHeight w:val="551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Выборы и организация работы Школьного  самоуправления,  первичной организации Движения первых.  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, 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СДВ Тимошенко К.А., Ильина  Ю.И.</w:t>
            </w:r>
          </w:p>
        </w:tc>
      </w:tr>
      <w:tr w:rsidR="00534291" w:rsidTr="009865AA">
        <w:trPr>
          <w:trHeight w:val="525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58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Проведение мероприятий детскими общественными </w:t>
            </w:r>
            <w:r w:rsidRPr="00534291">
              <w:rPr>
                <w:spacing w:val="-2"/>
                <w:sz w:val="24"/>
                <w:lang w:val="ru-RU"/>
              </w:rPr>
              <w:t>объединениями. Участие в проектах Движения первых.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62" w:lineRule="exact"/>
              <w:ind w:right="81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Зам</w:t>
            </w:r>
            <w:proofErr w:type="gramStart"/>
            <w:r w:rsidRPr="00534291">
              <w:rPr>
                <w:sz w:val="24"/>
                <w:lang w:val="ru-RU"/>
              </w:rPr>
              <w:t>.д</w:t>
            </w:r>
            <w:proofErr w:type="gramEnd"/>
            <w:r w:rsidRPr="00534291">
              <w:rPr>
                <w:sz w:val="24"/>
                <w:lang w:val="ru-RU"/>
              </w:rPr>
              <w:t xml:space="preserve">иректора по ВР, </w:t>
            </w:r>
            <w:r w:rsidRPr="00534291">
              <w:rPr>
                <w:spacing w:val="-4"/>
                <w:sz w:val="24"/>
                <w:lang w:val="ru-RU"/>
              </w:rPr>
              <w:t>СДВ Тимошенко К.А.,</w:t>
            </w:r>
            <w:r w:rsidR="00810D76">
              <w:rPr>
                <w:spacing w:val="-4"/>
                <w:sz w:val="24"/>
                <w:lang w:val="ru-RU"/>
              </w:rPr>
              <w:t xml:space="preserve"> Миронова Д.Ю.</w:t>
            </w:r>
          </w:p>
        </w:tc>
      </w:tr>
      <w:tr w:rsidR="00534291" w:rsidTr="009865AA">
        <w:trPr>
          <w:trHeight w:val="549"/>
        </w:trPr>
        <w:tc>
          <w:tcPr>
            <w:tcW w:w="883" w:type="dxa"/>
            <w:tcBorders>
              <w:bottom w:val="single" w:sz="6" w:space="0" w:color="000000"/>
            </w:tcBorders>
          </w:tcPr>
          <w:p w:rsidR="00534291" w:rsidRDefault="00534291" w:rsidP="009865AA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209" w:type="dxa"/>
            <w:tcBorders>
              <w:bottom w:val="single" w:sz="6" w:space="0" w:color="000000"/>
            </w:tcBorders>
          </w:tcPr>
          <w:p w:rsidR="00810D76" w:rsidRDefault="00534291" w:rsidP="009865AA">
            <w:pPr>
              <w:pStyle w:val="TableParagraph"/>
              <w:spacing w:line="230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Проведение спортивно-массовых мероприятий по плану школьного спортивного клуба. </w:t>
            </w:r>
          </w:p>
          <w:p w:rsidR="00534291" w:rsidRPr="00534291" w:rsidRDefault="00810D76" w:rsidP="009865AA">
            <w:pPr>
              <w:pStyle w:val="TableParagraph"/>
              <w:spacing w:line="230" w:lineRule="auto"/>
              <w:ind w:left="112" w:right="1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Проведение «Зарница – 2»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534291" w:rsidRDefault="00534291" w:rsidP="009865AA">
            <w:pPr>
              <w:pStyle w:val="TableParagraph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  <w:p w:rsidR="00810D76" w:rsidRDefault="00810D76" w:rsidP="009865AA">
            <w:pPr>
              <w:pStyle w:val="TableParagraph"/>
              <w:rPr>
                <w:spacing w:val="-2"/>
                <w:sz w:val="24"/>
                <w:lang w:val="ru-RU"/>
              </w:rPr>
            </w:pPr>
          </w:p>
          <w:p w:rsidR="00810D76" w:rsidRPr="00810D76" w:rsidRDefault="00810D76" w:rsidP="009865A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 - март</w:t>
            </w:r>
          </w:p>
        </w:tc>
        <w:tc>
          <w:tcPr>
            <w:tcW w:w="3545" w:type="dxa"/>
            <w:tcBorders>
              <w:bottom w:val="single" w:sz="6" w:space="0" w:color="000000"/>
            </w:tcBorders>
          </w:tcPr>
          <w:p w:rsidR="00810D76" w:rsidRDefault="00534291" w:rsidP="009865AA">
            <w:pPr>
              <w:pStyle w:val="TableParagraph"/>
              <w:spacing w:line="230" w:lineRule="auto"/>
              <w:rPr>
                <w:spacing w:val="-2"/>
                <w:sz w:val="24"/>
                <w:lang w:val="ru-RU"/>
              </w:rPr>
            </w:pPr>
            <w:r w:rsidRPr="00534291">
              <w:rPr>
                <w:spacing w:val="-2"/>
                <w:sz w:val="24"/>
                <w:lang w:val="ru-RU"/>
              </w:rPr>
              <w:t xml:space="preserve"> Рук. МО учителей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физвоспитания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Быкодорова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О.И</w:t>
            </w:r>
          </w:p>
          <w:p w:rsidR="00534291" w:rsidRPr="00534291" w:rsidRDefault="00810D76" w:rsidP="009865AA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СДВ Тимошенко К.А.. Миронова Д.Ю.</w:t>
            </w:r>
            <w:r w:rsidR="00534291" w:rsidRPr="00534291">
              <w:rPr>
                <w:spacing w:val="-2"/>
                <w:sz w:val="24"/>
                <w:lang w:val="ru-RU"/>
              </w:rPr>
              <w:t>.</w:t>
            </w:r>
          </w:p>
        </w:tc>
      </w:tr>
      <w:tr w:rsidR="00534291" w:rsidTr="009865AA">
        <w:trPr>
          <w:trHeight w:val="827"/>
        </w:trPr>
        <w:tc>
          <w:tcPr>
            <w:tcW w:w="883" w:type="dxa"/>
            <w:tcBorders>
              <w:top w:val="single" w:sz="6" w:space="0" w:color="000000"/>
            </w:tcBorders>
          </w:tcPr>
          <w:p w:rsidR="00534291" w:rsidRDefault="00534291" w:rsidP="009865AA">
            <w:pPr>
              <w:pStyle w:val="TableParagraph"/>
              <w:spacing w:line="263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209" w:type="dxa"/>
            <w:tcBorders>
              <w:top w:val="single" w:sz="6" w:space="0" w:color="000000"/>
            </w:tcBorders>
          </w:tcPr>
          <w:p w:rsidR="00534291" w:rsidRPr="00534291" w:rsidRDefault="00534291" w:rsidP="009865AA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Вовлечение детей, находящихся  в социально-опасном положении в  </w:t>
            </w:r>
            <w:r w:rsidRPr="00534291">
              <w:rPr>
                <w:spacing w:val="-2"/>
                <w:sz w:val="24"/>
                <w:lang w:val="ru-RU"/>
              </w:rPr>
              <w:t>работу</w:t>
            </w:r>
          </w:p>
          <w:p w:rsidR="00534291" w:rsidRPr="00534291" w:rsidRDefault="00534291" w:rsidP="009865AA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кружков</w:t>
            </w:r>
            <w:proofErr w:type="gramStart"/>
            <w:r w:rsidRPr="00534291">
              <w:rPr>
                <w:sz w:val="24"/>
                <w:lang w:val="ru-RU"/>
              </w:rPr>
              <w:t>,с</w:t>
            </w:r>
            <w:proofErr w:type="gramEnd"/>
            <w:r w:rsidRPr="00534291">
              <w:rPr>
                <w:sz w:val="24"/>
                <w:lang w:val="ru-RU"/>
              </w:rPr>
              <w:t xml:space="preserve">екций,спортивныхклубов,учрежденийдополнительногообразова- </w:t>
            </w:r>
            <w:proofErr w:type="spellStart"/>
            <w:r w:rsidRPr="00534291">
              <w:rPr>
                <w:spacing w:val="-4"/>
                <w:sz w:val="24"/>
                <w:lang w:val="ru-RU"/>
              </w:rPr>
              <w:t>ния</w:t>
            </w:r>
            <w:proofErr w:type="spellEnd"/>
            <w:r w:rsidRPr="00534291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534291" w:rsidRDefault="00534291" w:rsidP="009865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  <w:tcBorders>
              <w:top w:val="single" w:sz="6" w:space="0" w:color="000000"/>
            </w:tcBorders>
          </w:tcPr>
          <w:p w:rsidR="00534291" w:rsidRPr="00534291" w:rsidRDefault="00810D76" w:rsidP="009865AA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Социальный педагог Б</w:t>
            </w:r>
            <w:r w:rsidR="00534291" w:rsidRPr="00534291">
              <w:rPr>
                <w:spacing w:val="-2"/>
                <w:sz w:val="24"/>
                <w:lang w:val="ru-RU"/>
              </w:rPr>
              <w:t>елявская Н.В.</w:t>
            </w:r>
          </w:p>
        </w:tc>
      </w:tr>
      <w:tr w:rsidR="00534291" w:rsidTr="009865AA">
        <w:trPr>
          <w:trHeight w:val="827"/>
        </w:trPr>
        <w:tc>
          <w:tcPr>
            <w:tcW w:w="883" w:type="dxa"/>
            <w:tcBorders>
              <w:top w:val="single" w:sz="6" w:space="0" w:color="000000"/>
            </w:tcBorders>
          </w:tcPr>
          <w:p w:rsidR="00534291" w:rsidRDefault="00534291" w:rsidP="009865AA">
            <w:pPr>
              <w:pStyle w:val="TableParagraph"/>
              <w:spacing w:line="263" w:lineRule="exact"/>
              <w:ind w:left="0" w:right="93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209" w:type="dxa"/>
            <w:tcBorders>
              <w:top w:val="single" w:sz="6" w:space="0" w:color="000000"/>
            </w:tcBorders>
          </w:tcPr>
          <w:p w:rsidR="00534291" w:rsidRPr="00534291" w:rsidRDefault="00534291" w:rsidP="009865AA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 Проведение мероприяти</w:t>
            </w:r>
            <w:r w:rsidR="00810D76">
              <w:rPr>
                <w:sz w:val="24"/>
                <w:lang w:val="ru-RU"/>
              </w:rPr>
              <w:t>й в  Дни  Воинской Славы, встречи с участниками СВО</w:t>
            </w:r>
            <w:r w:rsidRPr="00534291">
              <w:rPr>
                <w:sz w:val="24"/>
                <w:lang w:val="ru-RU"/>
              </w:rPr>
              <w:t xml:space="preserve">.                   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534291" w:rsidRDefault="00534291" w:rsidP="009865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545" w:type="dxa"/>
            <w:tcBorders>
              <w:top w:val="single" w:sz="6" w:space="0" w:color="000000"/>
            </w:tcBorders>
          </w:tcPr>
          <w:p w:rsidR="00534291" w:rsidRPr="00534291" w:rsidRDefault="00534291" w:rsidP="009865AA">
            <w:pPr>
              <w:pStyle w:val="TableParagraph"/>
              <w:spacing w:line="242" w:lineRule="auto"/>
              <w:rPr>
                <w:spacing w:val="-2"/>
                <w:sz w:val="24"/>
                <w:lang w:val="ru-RU"/>
              </w:rPr>
            </w:pPr>
            <w:r w:rsidRPr="00534291">
              <w:rPr>
                <w:spacing w:val="-2"/>
                <w:sz w:val="24"/>
                <w:lang w:val="ru-RU"/>
              </w:rPr>
              <w:t>Замдиректора по ВР Воронова Е.А</w:t>
            </w:r>
            <w:proofErr w:type="gramStart"/>
            <w:r w:rsidRPr="00534291">
              <w:rPr>
                <w:spacing w:val="-2"/>
                <w:sz w:val="24"/>
                <w:lang w:val="ru-RU"/>
              </w:rPr>
              <w:t xml:space="preserve">,. </w:t>
            </w:r>
            <w:proofErr w:type="gramEnd"/>
            <w:r w:rsidRPr="00534291">
              <w:rPr>
                <w:spacing w:val="-2"/>
                <w:sz w:val="24"/>
                <w:lang w:val="ru-RU"/>
              </w:rPr>
              <w:t xml:space="preserve">СДВ Тимошенко К.А., </w:t>
            </w:r>
            <w:r w:rsidR="00810D76">
              <w:rPr>
                <w:spacing w:val="-2"/>
                <w:sz w:val="24"/>
                <w:lang w:val="ru-RU"/>
              </w:rPr>
              <w:t xml:space="preserve"> Миронова Д.Ю.</w:t>
            </w:r>
          </w:p>
        </w:tc>
      </w:tr>
      <w:tr w:rsidR="00534291" w:rsidTr="009865AA">
        <w:trPr>
          <w:trHeight w:val="3245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66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tabs>
                <w:tab w:val="left" w:pos="427"/>
              </w:tabs>
              <w:spacing w:line="266" w:lineRule="exact"/>
              <w:ind w:left="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 Работа по социально-психологической профилактике с </w:t>
            </w:r>
            <w:r w:rsidRPr="00534291">
              <w:rPr>
                <w:spacing w:val="-2"/>
                <w:sz w:val="24"/>
                <w:lang w:val="ru-RU"/>
              </w:rPr>
              <w:t>родителями:</w:t>
            </w:r>
          </w:p>
          <w:p w:rsidR="00534291" w:rsidRPr="00534291" w:rsidRDefault="00534291" w:rsidP="0053429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29" w:line="240" w:lineRule="auto"/>
              <w:ind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Всеобучи для родителей на общешкольных, классных родительских с</w:t>
            </w:r>
            <w:proofErr w:type="gramStart"/>
            <w:r w:rsidRPr="00534291">
              <w:rPr>
                <w:sz w:val="24"/>
                <w:lang w:val="ru-RU"/>
              </w:rPr>
              <w:t>о-</w:t>
            </w:r>
            <w:proofErr w:type="gramEnd"/>
            <w:r w:rsidRPr="00534291">
              <w:rPr>
                <w:sz w:val="24"/>
                <w:lang w:val="ru-RU"/>
              </w:rPr>
              <w:t xml:space="preserve">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браниях</w:t>
            </w:r>
            <w:proofErr w:type="spellEnd"/>
          </w:p>
          <w:p w:rsidR="00534291" w:rsidRPr="00534291" w:rsidRDefault="00534291" w:rsidP="0053429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26" w:line="242" w:lineRule="auto"/>
              <w:ind w:right="90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Профилактика употребления синтетических веществ, курительных смесей и газо-аэрозольных сре</w:t>
            </w:r>
            <w:proofErr w:type="gramStart"/>
            <w:r w:rsidRPr="00534291">
              <w:rPr>
                <w:sz w:val="24"/>
                <w:lang w:val="ru-RU"/>
              </w:rPr>
              <w:t>дств в п</w:t>
            </w:r>
            <w:proofErr w:type="gramEnd"/>
            <w:r w:rsidRPr="00534291">
              <w:rPr>
                <w:sz w:val="24"/>
                <w:lang w:val="ru-RU"/>
              </w:rPr>
              <w:t>одростковой среде</w:t>
            </w:r>
          </w:p>
          <w:p w:rsidR="00534291" w:rsidRDefault="00534291" w:rsidP="0053429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26" w:line="240" w:lineRule="auto"/>
              <w:ind w:hanging="283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агрессии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суицида</w:t>
            </w:r>
            <w:proofErr w:type="spellEnd"/>
          </w:p>
          <w:p w:rsidR="00534291" w:rsidRPr="00810D76" w:rsidRDefault="00534291" w:rsidP="0053429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33" w:line="240" w:lineRule="auto"/>
              <w:ind w:hanging="283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подростков</w:t>
            </w:r>
            <w:proofErr w:type="spellEnd"/>
          </w:p>
          <w:p w:rsidR="00810D76" w:rsidRDefault="00810D76" w:rsidP="0053429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33" w:line="240" w:lineRule="auto"/>
              <w:ind w:hanging="28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Профилактика самовольных уходов</w:t>
            </w:r>
          </w:p>
          <w:p w:rsidR="00534291" w:rsidRPr="00534291" w:rsidRDefault="00534291" w:rsidP="0053429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22" w:line="249" w:lineRule="auto"/>
              <w:ind w:right="1354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Профилактика правонарушений и преступлений среди детей и </w:t>
            </w:r>
            <w:r w:rsidRPr="00534291">
              <w:rPr>
                <w:spacing w:val="-2"/>
                <w:sz w:val="24"/>
                <w:lang w:val="ru-RU"/>
              </w:rPr>
              <w:t>подростков</w:t>
            </w:r>
          </w:p>
          <w:p w:rsidR="00810D76" w:rsidRPr="00810D76" w:rsidRDefault="00534291" w:rsidP="00810D76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12" w:line="240" w:lineRule="auto"/>
              <w:ind w:right="73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Вредные привычки подростко</w:t>
            </w:r>
            <w:proofErr w:type="gramStart"/>
            <w:r w:rsidRPr="00534291">
              <w:rPr>
                <w:sz w:val="24"/>
                <w:lang w:val="ru-RU"/>
              </w:rPr>
              <w:t>в(</w:t>
            </w:r>
            <w:proofErr w:type="gramEnd"/>
            <w:r w:rsidRPr="00534291">
              <w:rPr>
                <w:sz w:val="24"/>
                <w:lang w:val="ru-RU"/>
              </w:rPr>
              <w:t xml:space="preserve">алкоголь, </w:t>
            </w:r>
            <w:proofErr w:type="spellStart"/>
            <w:r w:rsidRPr="00534291">
              <w:rPr>
                <w:sz w:val="24"/>
                <w:lang w:val="ru-RU"/>
              </w:rPr>
              <w:t>табакокурение</w:t>
            </w:r>
            <w:proofErr w:type="spellEnd"/>
            <w:r w:rsidRPr="00534291">
              <w:rPr>
                <w:sz w:val="24"/>
                <w:lang w:val="ru-RU"/>
              </w:rPr>
              <w:t xml:space="preserve">) и пути их </w:t>
            </w:r>
            <w:r w:rsidRPr="00534291">
              <w:rPr>
                <w:spacing w:val="-2"/>
                <w:sz w:val="24"/>
                <w:lang w:val="ru-RU"/>
              </w:rPr>
              <w:t>разрешения</w:t>
            </w:r>
          </w:p>
          <w:p w:rsidR="00810D76" w:rsidRPr="00810D76" w:rsidRDefault="00810D76" w:rsidP="00810D76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273" w:lineRule="exact"/>
              <w:ind w:hanging="283"/>
              <w:rPr>
                <w:sz w:val="24"/>
                <w:lang w:val="ru-RU"/>
              </w:rPr>
            </w:pPr>
            <w:r w:rsidRPr="00810D76">
              <w:rPr>
                <w:sz w:val="24"/>
                <w:lang w:val="ru-RU"/>
              </w:rPr>
              <w:t xml:space="preserve">Круг общения детей. Личностный </w:t>
            </w:r>
            <w:r w:rsidRPr="00810D76">
              <w:rPr>
                <w:spacing w:val="-4"/>
                <w:sz w:val="24"/>
                <w:lang w:val="ru-RU"/>
              </w:rPr>
              <w:t>рост</w:t>
            </w:r>
          </w:p>
          <w:p w:rsidR="00810D76" w:rsidRDefault="00810D76" w:rsidP="00810D76">
            <w:pPr>
              <w:pStyle w:val="TableParagraph"/>
              <w:tabs>
                <w:tab w:val="left" w:pos="427"/>
              </w:tabs>
              <w:spacing w:before="12" w:line="240" w:lineRule="auto"/>
              <w:ind w:right="730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Безопасные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  <w:p w:rsidR="00810D76" w:rsidRPr="00534291" w:rsidRDefault="00810D76" w:rsidP="00810D76">
            <w:pPr>
              <w:pStyle w:val="TableParagraph"/>
              <w:tabs>
                <w:tab w:val="left" w:pos="427"/>
              </w:tabs>
              <w:spacing w:before="12" w:line="240" w:lineRule="auto"/>
              <w:ind w:left="0" w:right="73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ind w:right="81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Замдиректора </w:t>
            </w:r>
            <w:proofErr w:type="spellStart"/>
            <w:r w:rsidRPr="00534291">
              <w:rPr>
                <w:sz w:val="24"/>
                <w:lang w:val="ru-RU"/>
              </w:rPr>
              <w:t>поВР</w:t>
            </w:r>
            <w:proofErr w:type="spellEnd"/>
            <w:r w:rsidRPr="00534291">
              <w:rPr>
                <w:sz w:val="24"/>
                <w:lang w:val="ru-RU"/>
              </w:rPr>
              <w:t xml:space="preserve"> Воронова Е.А., </w:t>
            </w:r>
            <w:r w:rsidRPr="00534291">
              <w:rPr>
                <w:spacing w:val="-4"/>
                <w:sz w:val="24"/>
                <w:lang w:val="ru-RU"/>
              </w:rPr>
              <w:t>СДВ Тимошенко К.А., Ильина Ю.И.</w:t>
            </w:r>
          </w:p>
          <w:p w:rsidR="00534291" w:rsidRPr="00534291" w:rsidRDefault="00534291" w:rsidP="009865A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Педагоги </w:t>
            </w:r>
            <w:proofErr w:type="gramStart"/>
            <w:r w:rsidRPr="00534291">
              <w:rPr>
                <w:sz w:val="24"/>
                <w:lang w:val="ru-RU"/>
              </w:rPr>
              <w:t>–</w:t>
            </w:r>
            <w:r w:rsidRPr="00534291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534291">
              <w:rPr>
                <w:spacing w:val="-2"/>
                <w:sz w:val="24"/>
                <w:lang w:val="ru-RU"/>
              </w:rPr>
              <w:t xml:space="preserve">сихологи Ребро Т.В.,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Папкин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А.А.,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Кукса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Ю.Г.</w:t>
            </w:r>
          </w:p>
        </w:tc>
      </w:tr>
    </w:tbl>
    <w:p w:rsidR="00534291" w:rsidRDefault="00534291" w:rsidP="00534291">
      <w:pPr>
        <w:pStyle w:val="TableParagraph"/>
        <w:spacing w:line="269" w:lineRule="exact"/>
        <w:rPr>
          <w:sz w:val="24"/>
        </w:rPr>
        <w:sectPr w:rsidR="00534291">
          <w:pgSz w:w="16850" w:h="11920" w:orient="landscape"/>
          <w:pgMar w:top="940" w:right="992" w:bottom="280" w:left="283" w:header="720" w:footer="720" w:gutter="0"/>
          <w:cols w:space="720"/>
        </w:sectPr>
      </w:pPr>
    </w:p>
    <w:p w:rsidR="00534291" w:rsidRDefault="00534291" w:rsidP="0053429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8209"/>
        <w:gridCol w:w="2693"/>
        <w:gridCol w:w="3545"/>
      </w:tblGrid>
      <w:tr w:rsidR="00534291" w:rsidTr="009865AA">
        <w:trPr>
          <w:trHeight w:val="556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73" w:lineRule="exact"/>
              <w:ind w:left="285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Работа по социально- психологической профилактике с учителями. </w:t>
            </w:r>
            <w:r w:rsidR="00810D76">
              <w:rPr>
                <w:sz w:val="24"/>
                <w:lang w:val="ru-RU"/>
              </w:rPr>
              <w:t xml:space="preserve"> Проведение психологических семинаров. </w:t>
            </w:r>
            <w:r w:rsidRPr="00534291">
              <w:rPr>
                <w:spacing w:val="-2"/>
                <w:sz w:val="24"/>
                <w:lang w:val="ru-RU"/>
              </w:rPr>
              <w:t>Особен</w:t>
            </w:r>
            <w:r w:rsidRPr="00534291">
              <w:rPr>
                <w:sz w:val="24"/>
                <w:lang w:val="ru-RU"/>
              </w:rPr>
              <w:t xml:space="preserve">ности работы с детьми, имеющими отклонения в </w:t>
            </w:r>
            <w:r w:rsidRPr="00534291">
              <w:rPr>
                <w:spacing w:val="-2"/>
                <w:sz w:val="24"/>
                <w:lang w:val="ru-RU"/>
              </w:rPr>
              <w:t>поведении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Зам</w:t>
            </w:r>
            <w:proofErr w:type="gramStart"/>
            <w:r w:rsidRPr="00534291">
              <w:rPr>
                <w:sz w:val="24"/>
                <w:lang w:val="ru-RU"/>
              </w:rPr>
              <w:t>.д</w:t>
            </w:r>
            <w:proofErr w:type="gramEnd"/>
            <w:r w:rsidRPr="00534291">
              <w:rPr>
                <w:sz w:val="24"/>
                <w:lang w:val="ru-RU"/>
              </w:rPr>
              <w:t xml:space="preserve">иректора по </w:t>
            </w:r>
            <w:r w:rsidRPr="00534291">
              <w:rPr>
                <w:spacing w:val="-5"/>
                <w:sz w:val="24"/>
                <w:lang w:val="ru-RU"/>
              </w:rPr>
              <w:t>ВР  Воронова Е.А.,</w:t>
            </w:r>
          </w:p>
          <w:p w:rsidR="00534291" w:rsidRPr="00534291" w:rsidRDefault="00534291" w:rsidP="009865AA">
            <w:pPr>
              <w:pStyle w:val="TableParagraph"/>
              <w:spacing w:line="267" w:lineRule="exact"/>
              <w:rPr>
                <w:spacing w:val="-2"/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соц</w:t>
            </w:r>
            <w:proofErr w:type="gramStart"/>
            <w:r w:rsidRPr="00534291">
              <w:rPr>
                <w:sz w:val="24"/>
                <w:lang w:val="ru-RU"/>
              </w:rPr>
              <w:t>.</w:t>
            </w:r>
            <w:r w:rsidRPr="00534291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534291">
              <w:rPr>
                <w:spacing w:val="-2"/>
                <w:sz w:val="24"/>
                <w:lang w:val="ru-RU"/>
              </w:rPr>
              <w:t>едагог Белявская Н.В.</w:t>
            </w:r>
          </w:p>
          <w:p w:rsidR="00534291" w:rsidRPr="00534291" w:rsidRDefault="00534291" w:rsidP="009865A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34291">
              <w:rPr>
                <w:spacing w:val="-2"/>
                <w:sz w:val="24"/>
                <w:lang w:val="ru-RU"/>
              </w:rPr>
              <w:t xml:space="preserve">Педагоги – психологи Ребро Т.В.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Папкин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А.А. </w:t>
            </w:r>
            <w:proofErr w:type="spellStart"/>
            <w:r w:rsidRPr="00534291">
              <w:rPr>
                <w:spacing w:val="-2"/>
                <w:sz w:val="24"/>
                <w:lang w:val="ru-RU"/>
              </w:rPr>
              <w:t>Кукса</w:t>
            </w:r>
            <w:proofErr w:type="spellEnd"/>
            <w:r w:rsidRPr="00534291">
              <w:rPr>
                <w:spacing w:val="-2"/>
                <w:sz w:val="24"/>
                <w:lang w:val="ru-RU"/>
              </w:rPr>
              <w:t xml:space="preserve"> Ю.Г.</w:t>
            </w:r>
          </w:p>
        </w:tc>
      </w:tr>
      <w:tr w:rsidR="00534291" w:rsidTr="009865AA">
        <w:trPr>
          <w:trHeight w:val="273"/>
        </w:trPr>
        <w:tc>
          <w:tcPr>
            <w:tcW w:w="15330" w:type="dxa"/>
            <w:gridSpan w:val="4"/>
          </w:tcPr>
          <w:p w:rsidR="00534291" w:rsidRDefault="00534291" w:rsidP="009865AA">
            <w:pPr>
              <w:pStyle w:val="TableParagraph"/>
              <w:spacing w:line="253" w:lineRule="exact"/>
              <w:ind w:left="2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534291" w:rsidTr="009865AA">
        <w:trPr>
          <w:trHeight w:val="551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8209" w:type="dxa"/>
          </w:tcPr>
          <w:p w:rsidR="00534291" w:rsidRPr="00534291" w:rsidRDefault="00810D76" w:rsidP="009865AA">
            <w:pPr>
              <w:pStyle w:val="TableParagraph"/>
              <w:spacing w:line="232" w:lineRule="auto"/>
              <w:ind w:left="112" w:right="1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Обновление материалов </w:t>
            </w:r>
            <w:r w:rsidR="00534291" w:rsidRPr="00534291">
              <w:rPr>
                <w:sz w:val="24"/>
                <w:lang w:val="ru-RU"/>
              </w:rPr>
              <w:t xml:space="preserve"> стенда, отражающего деятельность Штаба воспитательной </w:t>
            </w:r>
            <w:r w:rsidR="00534291" w:rsidRPr="00534291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Август-октябрь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32" w:lineRule="auto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Советник директора по воспитательной </w:t>
            </w:r>
            <w:r w:rsidRPr="00534291">
              <w:rPr>
                <w:spacing w:val="-2"/>
                <w:sz w:val="24"/>
                <w:lang w:val="ru-RU"/>
              </w:rPr>
              <w:t>работе Тимошенко К.А., Ильина Ю.И.</w:t>
            </w:r>
          </w:p>
        </w:tc>
      </w:tr>
      <w:tr w:rsidR="00534291" w:rsidTr="009865AA">
        <w:trPr>
          <w:trHeight w:val="1982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42" w:lineRule="auto"/>
              <w:ind w:left="112" w:right="159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Размещение информации для родителей и учащихся на информационных стендах, в родительских и ученических чатах,  на сайте школы:</w:t>
            </w:r>
          </w:p>
          <w:p w:rsidR="00534291" w:rsidRPr="00534291" w:rsidRDefault="00534291" w:rsidP="0053429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3"/>
              </w:tabs>
              <w:spacing w:line="237" w:lineRule="auto"/>
              <w:ind w:right="730" w:hanging="36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По обеспечению безопасности несовершеннолетних,  в  том числе вечернее и ночное время;</w:t>
            </w:r>
          </w:p>
          <w:p w:rsidR="00810D76" w:rsidRDefault="00534291" w:rsidP="0053429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3"/>
              </w:tabs>
              <w:spacing w:line="237" w:lineRule="auto"/>
              <w:ind w:right="730" w:hanging="36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Профилактике </w:t>
            </w:r>
            <w:proofErr w:type="spellStart"/>
            <w:r w:rsidRPr="00534291">
              <w:rPr>
                <w:sz w:val="24"/>
                <w:lang w:val="ru-RU"/>
              </w:rPr>
              <w:t>девиантного</w:t>
            </w:r>
            <w:proofErr w:type="spellEnd"/>
            <w:r w:rsidRPr="00534291">
              <w:rPr>
                <w:sz w:val="24"/>
                <w:lang w:val="ru-RU"/>
              </w:rPr>
              <w:t xml:space="preserve"> поведения подростков, их </w:t>
            </w:r>
            <w:proofErr w:type="spellStart"/>
            <w:r w:rsidRPr="00534291">
              <w:rPr>
                <w:sz w:val="24"/>
                <w:lang w:val="ru-RU"/>
              </w:rPr>
              <w:t>травмирования</w:t>
            </w:r>
            <w:proofErr w:type="spellEnd"/>
            <w:r w:rsidRPr="00534291">
              <w:rPr>
                <w:sz w:val="24"/>
                <w:lang w:val="ru-RU"/>
              </w:rPr>
              <w:t>, в том числе профилактике ДДТТ.</w:t>
            </w:r>
          </w:p>
          <w:p w:rsidR="00534291" w:rsidRPr="00534291" w:rsidRDefault="00810D76" w:rsidP="0053429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3"/>
              </w:tabs>
              <w:spacing w:line="237" w:lineRule="auto"/>
              <w:ind w:right="730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Профилактике вовлечения детей в террористическую и экстремистскую деятельность</w:t>
            </w:r>
            <w:r w:rsidR="00534291" w:rsidRPr="00534291">
              <w:rPr>
                <w:sz w:val="24"/>
                <w:lang w:val="ru-RU"/>
              </w:rPr>
              <w:t xml:space="preserve"> </w:t>
            </w:r>
          </w:p>
          <w:p w:rsidR="00534291" w:rsidRPr="00534291" w:rsidRDefault="00534291" w:rsidP="0053429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3"/>
              </w:tabs>
              <w:spacing w:line="237" w:lineRule="auto"/>
              <w:ind w:right="735" w:hanging="360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Организации </w:t>
            </w:r>
            <w:proofErr w:type="spellStart"/>
            <w:r w:rsidRPr="00534291">
              <w:rPr>
                <w:sz w:val="24"/>
                <w:lang w:val="ru-RU"/>
              </w:rPr>
              <w:t>досуговой</w:t>
            </w:r>
            <w:proofErr w:type="spellEnd"/>
            <w:r w:rsidRPr="00534291">
              <w:rPr>
                <w:sz w:val="24"/>
                <w:lang w:val="ru-RU"/>
              </w:rPr>
              <w:t>, спортивной занятости детей в свободное от учёбы время;</w:t>
            </w:r>
          </w:p>
          <w:p w:rsidR="00534291" w:rsidRPr="00534291" w:rsidRDefault="00534291" w:rsidP="0053429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79" w:lineRule="exact"/>
              <w:ind w:left="830" w:hanging="357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Организации деятельности детских общественных </w:t>
            </w:r>
            <w:r w:rsidRPr="00534291">
              <w:rPr>
                <w:spacing w:val="-2"/>
                <w:sz w:val="24"/>
                <w:lang w:val="ru-RU"/>
              </w:rPr>
              <w:t>организаций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Зам. Директора по </w:t>
            </w:r>
            <w:r w:rsidRPr="00534291">
              <w:rPr>
                <w:spacing w:val="-5"/>
                <w:sz w:val="24"/>
                <w:lang w:val="ru-RU"/>
              </w:rPr>
              <w:t>ВР Воронова Е.А.</w:t>
            </w:r>
          </w:p>
        </w:tc>
      </w:tr>
      <w:tr w:rsidR="00534291" w:rsidTr="009865AA">
        <w:trPr>
          <w:trHeight w:val="275"/>
        </w:trPr>
        <w:tc>
          <w:tcPr>
            <w:tcW w:w="15330" w:type="dxa"/>
            <w:gridSpan w:val="4"/>
          </w:tcPr>
          <w:p w:rsidR="00534291" w:rsidRPr="00534291" w:rsidRDefault="00534291" w:rsidP="009865AA">
            <w:pPr>
              <w:pStyle w:val="TableParagraph"/>
              <w:spacing w:line="256" w:lineRule="exact"/>
              <w:ind w:left="26" w:right="7"/>
              <w:jc w:val="center"/>
              <w:rPr>
                <w:b/>
                <w:sz w:val="24"/>
                <w:lang w:val="ru-RU"/>
              </w:rPr>
            </w:pPr>
            <w:r w:rsidRPr="00534291">
              <w:rPr>
                <w:b/>
                <w:sz w:val="24"/>
                <w:lang w:val="ru-RU"/>
              </w:rPr>
              <w:t>Работа со службами и</w:t>
            </w:r>
            <w:r w:rsidRPr="00534291">
              <w:rPr>
                <w:b/>
                <w:spacing w:val="-2"/>
                <w:sz w:val="24"/>
                <w:lang w:val="ru-RU"/>
              </w:rPr>
              <w:t xml:space="preserve"> ведомствами</w:t>
            </w:r>
          </w:p>
        </w:tc>
      </w:tr>
      <w:tr w:rsidR="00534291" w:rsidTr="009865AA">
        <w:trPr>
          <w:trHeight w:val="278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58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58" w:lineRule="exact"/>
              <w:ind w:left="175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Постановка и снятие с учёта в </w:t>
            </w:r>
            <w:r w:rsidRPr="00534291">
              <w:rPr>
                <w:spacing w:val="-4"/>
                <w:sz w:val="24"/>
                <w:lang w:val="ru-RU"/>
              </w:rPr>
              <w:t xml:space="preserve"> ПДН, КДН и ЗП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Соц</w:t>
            </w:r>
            <w:proofErr w:type="gramStart"/>
            <w:r w:rsidRPr="00534291">
              <w:rPr>
                <w:sz w:val="24"/>
                <w:lang w:val="ru-RU"/>
              </w:rPr>
              <w:t>.</w:t>
            </w:r>
            <w:r w:rsidRPr="00534291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534291">
              <w:rPr>
                <w:spacing w:val="-2"/>
                <w:sz w:val="24"/>
                <w:lang w:val="ru-RU"/>
              </w:rPr>
              <w:t>едагог Белявская Н.В.</w:t>
            </w:r>
          </w:p>
        </w:tc>
      </w:tr>
      <w:tr w:rsidR="00534291" w:rsidTr="009865AA">
        <w:trPr>
          <w:trHeight w:val="600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209" w:type="dxa"/>
          </w:tcPr>
          <w:p w:rsidR="00534291" w:rsidRDefault="00534291" w:rsidP="009865AA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межрайонной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лекторской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>.</w:t>
            </w:r>
          </w:p>
          <w:p w:rsidR="00534291" w:rsidRDefault="00534291" w:rsidP="009865AA">
            <w:pPr>
              <w:pStyle w:val="TableParagraph"/>
              <w:tabs>
                <w:tab w:val="left" w:pos="830"/>
              </w:tabs>
              <w:spacing w:line="286" w:lineRule="exact"/>
              <w:rPr>
                <w:sz w:val="24"/>
              </w:rPr>
            </w:pP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Default="00534291" w:rsidP="009865AA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Соц</w:t>
            </w:r>
            <w:proofErr w:type="gramStart"/>
            <w:r w:rsidRPr="00534291">
              <w:rPr>
                <w:sz w:val="24"/>
                <w:lang w:val="ru-RU"/>
              </w:rPr>
              <w:t>.</w:t>
            </w:r>
            <w:r w:rsidRPr="00534291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534291">
              <w:rPr>
                <w:spacing w:val="-2"/>
                <w:sz w:val="24"/>
                <w:lang w:val="ru-RU"/>
              </w:rPr>
              <w:t>едагог  Белявская Н.В.</w:t>
            </w:r>
          </w:p>
          <w:p w:rsidR="00810D76" w:rsidRPr="00534291" w:rsidRDefault="00810D76" w:rsidP="009865A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 – психолог Ребро Т.В.</w:t>
            </w:r>
          </w:p>
        </w:tc>
      </w:tr>
      <w:tr w:rsidR="00534291" w:rsidTr="009865AA">
        <w:trPr>
          <w:trHeight w:val="1156"/>
        </w:trPr>
        <w:tc>
          <w:tcPr>
            <w:tcW w:w="883" w:type="dxa"/>
          </w:tcPr>
          <w:p w:rsidR="00534291" w:rsidRDefault="00534291" w:rsidP="009865AA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8209" w:type="dxa"/>
          </w:tcPr>
          <w:p w:rsidR="00534291" w:rsidRPr="00534291" w:rsidRDefault="00534291" w:rsidP="009865AA">
            <w:pPr>
              <w:pStyle w:val="TableParagraph"/>
              <w:spacing w:line="269" w:lineRule="exact"/>
              <w:ind w:left="112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Проведение мероприятий в рамках </w:t>
            </w:r>
            <w:r w:rsidRPr="00534291">
              <w:rPr>
                <w:spacing w:val="-2"/>
                <w:sz w:val="24"/>
                <w:lang w:val="ru-RU"/>
              </w:rPr>
              <w:t xml:space="preserve"> декадников и Дней большой профилактики:</w:t>
            </w:r>
          </w:p>
          <w:p w:rsidR="00534291" w:rsidRPr="007E74C0" w:rsidRDefault="00534291" w:rsidP="009865A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92" w:lineRule="exact"/>
              <w:ind w:hanging="357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жизнедеятельности</w:t>
            </w:r>
            <w:proofErr w:type="spellEnd"/>
          </w:p>
          <w:p w:rsidR="00534291" w:rsidRPr="007E74C0" w:rsidRDefault="00534291" w:rsidP="009865A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92" w:lineRule="exact"/>
              <w:ind w:hanging="3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психологии</w:t>
            </w:r>
            <w:proofErr w:type="spellEnd"/>
          </w:p>
          <w:p w:rsidR="00534291" w:rsidRPr="007E74C0" w:rsidRDefault="00534291" w:rsidP="009865A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92" w:lineRule="exact"/>
              <w:ind w:hanging="3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доверия</w:t>
            </w:r>
            <w:proofErr w:type="spellEnd"/>
          </w:p>
          <w:p w:rsidR="00534291" w:rsidRDefault="00534291" w:rsidP="009865A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92" w:lineRule="exact"/>
              <w:ind w:hanging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Декадник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  <w:p w:rsidR="00534291" w:rsidRPr="00534291" w:rsidRDefault="00534291" w:rsidP="009865A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86" w:lineRule="exact"/>
              <w:ind w:hanging="357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Профилактике вредных </w:t>
            </w:r>
            <w:r w:rsidRPr="00534291">
              <w:rPr>
                <w:spacing w:val="-2"/>
                <w:sz w:val="24"/>
                <w:lang w:val="ru-RU"/>
              </w:rPr>
              <w:t>привычек и употребления ПАВ</w:t>
            </w:r>
          </w:p>
          <w:p w:rsidR="00534291" w:rsidRPr="00534291" w:rsidRDefault="00534291" w:rsidP="009865A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86" w:lineRule="exact"/>
              <w:ind w:hanging="357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 xml:space="preserve">Военно-патриотической и спортивно-оздоровительной </w:t>
            </w:r>
            <w:r w:rsidRPr="00534291">
              <w:rPr>
                <w:spacing w:val="-2"/>
                <w:sz w:val="24"/>
                <w:lang w:val="ru-RU"/>
              </w:rPr>
              <w:t>работы (месячник «Патриот»)</w:t>
            </w:r>
          </w:p>
          <w:p w:rsidR="00534291" w:rsidRPr="00534291" w:rsidRDefault="00534291" w:rsidP="009865A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86" w:lineRule="exact"/>
              <w:ind w:hanging="357"/>
              <w:rPr>
                <w:sz w:val="24"/>
                <w:lang w:val="ru-RU"/>
              </w:rPr>
            </w:pPr>
            <w:r w:rsidRPr="00534291">
              <w:rPr>
                <w:spacing w:val="-2"/>
                <w:sz w:val="24"/>
                <w:lang w:val="ru-RU"/>
              </w:rPr>
              <w:t>Дни профилактики правонарушений,  организации безопасных каникул и т.д.</w:t>
            </w:r>
          </w:p>
        </w:tc>
        <w:tc>
          <w:tcPr>
            <w:tcW w:w="2693" w:type="dxa"/>
          </w:tcPr>
          <w:p w:rsidR="00534291" w:rsidRDefault="00534291" w:rsidP="009865AA">
            <w:pPr>
              <w:pStyle w:val="TableParagraph"/>
              <w:spacing w:line="240" w:lineRule="auto"/>
              <w:ind w:right="1609"/>
              <w:rPr>
                <w:sz w:val="24"/>
              </w:rPr>
            </w:pPr>
            <w:r w:rsidRPr="00534291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545" w:type="dxa"/>
          </w:tcPr>
          <w:p w:rsidR="00534291" w:rsidRPr="00534291" w:rsidRDefault="00534291" w:rsidP="009865A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Замдиректора по ВР Воронова Е.А.</w:t>
            </w:r>
          </w:p>
          <w:p w:rsidR="00534291" w:rsidRPr="00534291" w:rsidRDefault="00534291" w:rsidP="009865A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34291">
              <w:rPr>
                <w:sz w:val="24"/>
                <w:lang w:val="ru-RU"/>
              </w:rPr>
              <w:t>СДВ  Тимошенко К.А., Ильина Ю.И.</w:t>
            </w:r>
          </w:p>
        </w:tc>
      </w:tr>
    </w:tbl>
    <w:p w:rsidR="00534291" w:rsidRDefault="00534291" w:rsidP="00534291"/>
    <w:p w:rsidR="00F73057" w:rsidRDefault="00F73057"/>
    <w:sectPr w:rsidR="00F73057" w:rsidSect="00DE6F3C">
      <w:pgSz w:w="16850" w:h="11920" w:orient="landscape"/>
      <w:pgMar w:top="940" w:right="992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34E"/>
    <w:multiLevelType w:val="hybridMultilevel"/>
    <w:tmpl w:val="8E0493AE"/>
    <w:lvl w:ilvl="0" w:tplc="EC284630">
      <w:numFmt w:val="bullet"/>
      <w:lvlText w:val=""/>
      <w:lvlJc w:val="left"/>
      <w:pPr>
        <w:ind w:left="83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FE63B4">
      <w:numFmt w:val="bullet"/>
      <w:lvlText w:val="•"/>
      <w:lvlJc w:val="left"/>
      <w:pPr>
        <w:ind w:left="1575" w:hanging="358"/>
      </w:pPr>
      <w:rPr>
        <w:rFonts w:hint="default"/>
        <w:lang w:val="ru-RU" w:eastAsia="en-US" w:bidi="ar-SA"/>
      </w:rPr>
    </w:lvl>
    <w:lvl w:ilvl="2" w:tplc="62A4C86C">
      <w:numFmt w:val="bullet"/>
      <w:lvlText w:val="•"/>
      <w:lvlJc w:val="left"/>
      <w:pPr>
        <w:ind w:left="2311" w:hanging="358"/>
      </w:pPr>
      <w:rPr>
        <w:rFonts w:hint="default"/>
        <w:lang w:val="ru-RU" w:eastAsia="en-US" w:bidi="ar-SA"/>
      </w:rPr>
    </w:lvl>
    <w:lvl w:ilvl="3" w:tplc="8C925FC4">
      <w:numFmt w:val="bullet"/>
      <w:lvlText w:val="•"/>
      <w:lvlJc w:val="left"/>
      <w:pPr>
        <w:ind w:left="3047" w:hanging="358"/>
      </w:pPr>
      <w:rPr>
        <w:rFonts w:hint="default"/>
        <w:lang w:val="ru-RU" w:eastAsia="en-US" w:bidi="ar-SA"/>
      </w:rPr>
    </w:lvl>
    <w:lvl w:ilvl="4" w:tplc="6D6C2B26">
      <w:numFmt w:val="bullet"/>
      <w:lvlText w:val="•"/>
      <w:lvlJc w:val="left"/>
      <w:pPr>
        <w:ind w:left="3783" w:hanging="358"/>
      </w:pPr>
      <w:rPr>
        <w:rFonts w:hint="default"/>
        <w:lang w:val="ru-RU" w:eastAsia="en-US" w:bidi="ar-SA"/>
      </w:rPr>
    </w:lvl>
    <w:lvl w:ilvl="5" w:tplc="DE086C80">
      <w:numFmt w:val="bullet"/>
      <w:lvlText w:val="•"/>
      <w:lvlJc w:val="left"/>
      <w:pPr>
        <w:ind w:left="4519" w:hanging="358"/>
      </w:pPr>
      <w:rPr>
        <w:rFonts w:hint="default"/>
        <w:lang w:val="ru-RU" w:eastAsia="en-US" w:bidi="ar-SA"/>
      </w:rPr>
    </w:lvl>
    <w:lvl w:ilvl="6" w:tplc="FD6A5AF2">
      <w:numFmt w:val="bullet"/>
      <w:lvlText w:val="•"/>
      <w:lvlJc w:val="left"/>
      <w:pPr>
        <w:ind w:left="5255" w:hanging="358"/>
      </w:pPr>
      <w:rPr>
        <w:rFonts w:hint="default"/>
        <w:lang w:val="ru-RU" w:eastAsia="en-US" w:bidi="ar-SA"/>
      </w:rPr>
    </w:lvl>
    <w:lvl w:ilvl="7" w:tplc="8E1E8676">
      <w:numFmt w:val="bullet"/>
      <w:lvlText w:val="•"/>
      <w:lvlJc w:val="left"/>
      <w:pPr>
        <w:ind w:left="5991" w:hanging="358"/>
      </w:pPr>
      <w:rPr>
        <w:rFonts w:hint="default"/>
        <w:lang w:val="ru-RU" w:eastAsia="en-US" w:bidi="ar-SA"/>
      </w:rPr>
    </w:lvl>
    <w:lvl w:ilvl="8" w:tplc="DC00723C">
      <w:numFmt w:val="bullet"/>
      <w:lvlText w:val="•"/>
      <w:lvlJc w:val="left"/>
      <w:pPr>
        <w:ind w:left="6727" w:hanging="358"/>
      </w:pPr>
      <w:rPr>
        <w:rFonts w:hint="default"/>
        <w:lang w:val="ru-RU" w:eastAsia="en-US" w:bidi="ar-SA"/>
      </w:rPr>
    </w:lvl>
  </w:abstractNum>
  <w:abstractNum w:abstractNumId="1">
    <w:nsid w:val="08B52FA1"/>
    <w:multiLevelType w:val="hybridMultilevel"/>
    <w:tmpl w:val="FEAE0A06"/>
    <w:lvl w:ilvl="0" w:tplc="F74494AE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24CD70">
      <w:numFmt w:val="bullet"/>
      <w:lvlText w:val="•"/>
      <w:lvlJc w:val="left"/>
      <w:pPr>
        <w:ind w:left="1197" w:hanging="284"/>
      </w:pPr>
      <w:rPr>
        <w:rFonts w:hint="default"/>
        <w:lang w:val="ru-RU" w:eastAsia="en-US" w:bidi="ar-SA"/>
      </w:rPr>
    </w:lvl>
    <w:lvl w:ilvl="2" w:tplc="EA7E654A">
      <w:numFmt w:val="bullet"/>
      <w:lvlText w:val="•"/>
      <w:lvlJc w:val="left"/>
      <w:pPr>
        <w:ind w:left="1975" w:hanging="284"/>
      </w:pPr>
      <w:rPr>
        <w:rFonts w:hint="default"/>
        <w:lang w:val="ru-RU" w:eastAsia="en-US" w:bidi="ar-SA"/>
      </w:rPr>
    </w:lvl>
    <w:lvl w:ilvl="3" w:tplc="2C400F7E">
      <w:numFmt w:val="bullet"/>
      <w:lvlText w:val="•"/>
      <w:lvlJc w:val="left"/>
      <w:pPr>
        <w:ind w:left="2753" w:hanging="284"/>
      </w:pPr>
      <w:rPr>
        <w:rFonts w:hint="default"/>
        <w:lang w:val="ru-RU" w:eastAsia="en-US" w:bidi="ar-SA"/>
      </w:rPr>
    </w:lvl>
    <w:lvl w:ilvl="4" w:tplc="998066C0">
      <w:numFmt w:val="bullet"/>
      <w:lvlText w:val="•"/>
      <w:lvlJc w:val="left"/>
      <w:pPr>
        <w:ind w:left="3531" w:hanging="284"/>
      </w:pPr>
      <w:rPr>
        <w:rFonts w:hint="default"/>
        <w:lang w:val="ru-RU" w:eastAsia="en-US" w:bidi="ar-SA"/>
      </w:rPr>
    </w:lvl>
    <w:lvl w:ilvl="5" w:tplc="70F872F8">
      <w:numFmt w:val="bullet"/>
      <w:lvlText w:val="•"/>
      <w:lvlJc w:val="left"/>
      <w:pPr>
        <w:ind w:left="4309" w:hanging="284"/>
      </w:pPr>
      <w:rPr>
        <w:rFonts w:hint="default"/>
        <w:lang w:val="ru-RU" w:eastAsia="en-US" w:bidi="ar-SA"/>
      </w:rPr>
    </w:lvl>
    <w:lvl w:ilvl="6" w:tplc="15469124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7" w:tplc="A30A204E">
      <w:numFmt w:val="bullet"/>
      <w:lvlText w:val="•"/>
      <w:lvlJc w:val="left"/>
      <w:pPr>
        <w:ind w:left="5865" w:hanging="284"/>
      </w:pPr>
      <w:rPr>
        <w:rFonts w:hint="default"/>
        <w:lang w:val="ru-RU" w:eastAsia="en-US" w:bidi="ar-SA"/>
      </w:rPr>
    </w:lvl>
    <w:lvl w:ilvl="8" w:tplc="B68CB754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</w:abstractNum>
  <w:abstractNum w:abstractNumId="2">
    <w:nsid w:val="45743DD5"/>
    <w:multiLevelType w:val="hybridMultilevel"/>
    <w:tmpl w:val="B8F8792A"/>
    <w:lvl w:ilvl="0" w:tplc="A7F0416C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B61A98">
      <w:numFmt w:val="bullet"/>
      <w:lvlText w:val="•"/>
      <w:lvlJc w:val="left"/>
      <w:pPr>
        <w:ind w:left="1197" w:hanging="284"/>
      </w:pPr>
      <w:rPr>
        <w:rFonts w:hint="default"/>
        <w:lang w:val="ru-RU" w:eastAsia="en-US" w:bidi="ar-SA"/>
      </w:rPr>
    </w:lvl>
    <w:lvl w:ilvl="2" w:tplc="9912EE9E">
      <w:numFmt w:val="bullet"/>
      <w:lvlText w:val="•"/>
      <w:lvlJc w:val="left"/>
      <w:pPr>
        <w:ind w:left="1975" w:hanging="284"/>
      </w:pPr>
      <w:rPr>
        <w:rFonts w:hint="default"/>
        <w:lang w:val="ru-RU" w:eastAsia="en-US" w:bidi="ar-SA"/>
      </w:rPr>
    </w:lvl>
    <w:lvl w:ilvl="3" w:tplc="DE029CF2">
      <w:numFmt w:val="bullet"/>
      <w:lvlText w:val="•"/>
      <w:lvlJc w:val="left"/>
      <w:pPr>
        <w:ind w:left="2753" w:hanging="284"/>
      </w:pPr>
      <w:rPr>
        <w:rFonts w:hint="default"/>
        <w:lang w:val="ru-RU" w:eastAsia="en-US" w:bidi="ar-SA"/>
      </w:rPr>
    </w:lvl>
    <w:lvl w:ilvl="4" w:tplc="9A986418">
      <w:numFmt w:val="bullet"/>
      <w:lvlText w:val="•"/>
      <w:lvlJc w:val="left"/>
      <w:pPr>
        <w:ind w:left="3531" w:hanging="284"/>
      </w:pPr>
      <w:rPr>
        <w:rFonts w:hint="default"/>
        <w:lang w:val="ru-RU" w:eastAsia="en-US" w:bidi="ar-SA"/>
      </w:rPr>
    </w:lvl>
    <w:lvl w:ilvl="5" w:tplc="7DA2454E">
      <w:numFmt w:val="bullet"/>
      <w:lvlText w:val="•"/>
      <w:lvlJc w:val="left"/>
      <w:pPr>
        <w:ind w:left="4309" w:hanging="284"/>
      </w:pPr>
      <w:rPr>
        <w:rFonts w:hint="default"/>
        <w:lang w:val="ru-RU" w:eastAsia="en-US" w:bidi="ar-SA"/>
      </w:rPr>
    </w:lvl>
    <w:lvl w:ilvl="6" w:tplc="30D82512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7" w:tplc="6E367466">
      <w:numFmt w:val="bullet"/>
      <w:lvlText w:val="•"/>
      <w:lvlJc w:val="left"/>
      <w:pPr>
        <w:ind w:left="5865" w:hanging="284"/>
      </w:pPr>
      <w:rPr>
        <w:rFonts w:hint="default"/>
        <w:lang w:val="ru-RU" w:eastAsia="en-US" w:bidi="ar-SA"/>
      </w:rPr>
    </w:lvl>
    <w:lvl w:ilvl="8" w:tplc="DA8CB4A8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</w:abstractNum>
  <w:abstractNum w:abstractNumId="3">
    <w:nsid w:val="56D61D7D"/>
    <w:multiLevelType w:val="hybridMultilevel"/>
    <w:tmpl w:val="EBD017CC"/>
    <w:lvl w:ilvl="0" w:tplc="3338460E">
      <w:numFmt w:val="bullet"/>
      <w:lvlText w:val=""/>
      <w:lvlJc w:val="left"/>
      <w:pPr>
        <w:ind w:left="83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FA4E46">
      <w:numFmt w:val="bullet"/>
      <w:lvlText w:val="•"/>
      <w:lvlJc w:val="left"/>
      <w:pPr>
        <w:ind w:left="1575" w:hanging="358"/>
      </w:pPr>
      <w:rPr>
        <w:rFonts w:hint="default"/>
        <w:lang w:val="ru-RU" w:eastAsia="en-US" w:bidi="ar-SA"/>
      </w:rPr>
    </w:lvl>
    <w:lvl w:ilvl="2" w:tplc="3BEC2BA0">
      <w:numFmt w:val="bullet"/>
      <w:lvlText w:val="•"/>
      <w:lvlJc w:val="left"/>
      <w:pPr>
        <w:ind w:left="2311" w:hanging="358"/>
      </w:pPr>
      <w:rPr>
        <w:rFonts w:hint="default"/>
        <w:lang w:val="ru-RU" w:eastAsia="en-US" w:bidi="ar-SA"/>
      </w:rPr>
    </w:lvl>
    <w:lvl w:ilvl="3" w:tplc="E45A00DA">
      <w:numFmt w:val="bullet"/>
      <w:lvlText w:val="•"/>
      <w:lvlJc w:val="left"/>
      <w:pPr>
        <w:ind w:left="3047" w:hanging="358"/>
      </w:pPr>
      <w:rPr>
        <w:rFonts w:hint="default"/>
        <w:lang w:val="ru-RU" w:eastAsia="en-US" w:bidi="ar-SA"/>
      </w:rPr>
    </w:lvl>
    <w:lvl w:ilvl="4" w:tplc="1CD0C16C">
      <w:numFmt w:val="bullet"/>
      <w:lvlText w:val="•"/>
      <w:lvlJc w:val="left"/>
      <w:pPr>
        <w:ind w:left="3783" w:hanging="358"/>
      </w:pPr>
      <w:rPr>
        <w:rFonts w:hint="default"/>
        <w:lang w:val="ru-RU" w:eastAsia="en-US" w:bidi="ar-SA"/>
      </w:rPr>
    </w:lvl>
    <w:lvl w:ilvl="5" w:tplc="E74C0E3A">
      <w:numFmt w:val="bullet"/>
      <w:lvlText w:val="•"/>
      <w:lvlJc w:val="left"/>
      <w:pPr>
        <w:ind w:left="4519" w:hanging="358"/>
      </w:pPr>
      <w:rPr>
        <w:rFonts w:hint="default"/>
        <w:lang w:val="ru-RU" w:eastAsia="en-US" w:bidi="ar-SA"/>
      </w:rPr>
    </w:lvl>
    <w:lvl w:ilvl="6" w:tplc="4D4CEFFA">
      <w:numFmt w:val="bullet"/>
      <w:lvlText w:val="•"/>
      <w:lvlJc w:val="left"/>
      <w:pPr>
        <w:ind w:left="5255" w:hanging="358"/>
      </w:pPr>
      <w:rPr>
        <w:rFonts w:hint="default"/>
        <w:lang w:val="ru-RU" w:eastAsia="en-US" w:bidi="ar-SA"/>
      </w:rPr>
    </w:lvl>
    <w:lvl w:ilvl="7" w:tplc="DC7E8814">
      <w:numFmt w:val="bullet"/>
      <w:lvlText w:val="•"/>
      <w:lvlJc w:val="left"/>
      <w:pPr>
        <w:ind w:left="5991" w:hanging="358"/>
      </w:pPr>
      <w:rPr>
        <w:rFonts w:hint="default"/>
        <w:lang w:val="ru-RU" w:eastAsia="en-US" w:bidi="ar-SA"/>
      </w:rPr>
    </w:lvl>
    <w:lvl w:ilvl="8" w:tplc="C924F376">
      <w:numFmt w:val="bullet"/>
      <w:lvlText w:val="•"/>
      <w:lvlJc w:val="left"/>
      <w:pPr>
        <w:ind w:left="6727" w:hanging="35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4291"/>
    <w:rsid w:val="00534291"/>
    <w:rsid w:val="00810D76"/>
    <w:rsid w:val="00F7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29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4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3429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34291"/>
    <w:pPr>
      <w:widowControl w:val="0"/>
      <w:autoSpaceDE w:val="0"/>
      <w:autoSpaceDN w:val="0"/>
      <w:spacing w:after="0" w:line="265" w:lineRule="exact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79612</dc:creator>
  <cp:keywords/>
  <dc:description/>
  <cp:lastModifiedBy>79612</cp:lastModifiedBy>
  <cp:revision>2</cp:revision>
  <cp:lastPrinted>2025-09-11T11:11:00Z</cp:lastPrinted>
  <dcterms:created xsi:type="dcterms:W3CDTF">2025-09-11T10:51:00Z</dcterms:created>
  <dcterms:modified xsi:type="dcterms:W3CDTF">2025-09-11T11:12:00Z</dcterms:modified>
</cp:coreProperties>
</file>